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7B3" w:rsidRPr="00097F6A" w:rsidRDefault="009E57B3" w:rsidP="009E57B3">
      <w:pPr>
        <w:widowControl w:val="0"/>
        <w:tabs>
          <w:tab w:val="left" w:pos="364"/>
        </w:tabs>
        <w:autoSpaceDE w:val="0"/>
        <w:autoSpaceDN w:val="0"/>
        <w:jc w:val="center"/>
        <w:rPr>
          <w:b/>
          <w:sz w:val="28"/>
          <w:szCs w:val="28"/>
        </w:rPr>
      </w:pPr>
      <w:r w:rsidRPr="00F433E9">
        <w:tab/>
      </w:r>
      <w:r w:rsidRPr="00097F6A">
        <w:rPr>
          <w:sz w:val="28"/>
          <w:szCs w:val="28"/>
        </w:rPr>
        <w:t>ПСКОВСКАЯ ГОРОДСКАЯ ДУМА</w:t>
      </w:r>
    </w:p>
    <w:p w:rsidR="009E57B3" w:rsidRPr="00097F6A" w:rsidRDefault="009E57B3" w:rsidP="009E57B3">
      <w:pPr>
        <w:widowControl w:val="0"/>
        <w:tabs>
          <w:tab w:val="left" w:pos="364"/>
        </w:tabs>
        <w:autoSpaceDE w:val="0"/>
        <w:autoSpaceDN w:val="0"/>
        <w:jc w:val="center"/>
        <w:rPr>
          <w:sz w:val="28"/>
          <w:szCs w:val="28"/>
        </w:rPr>
      </w:pPr>
    </w:p>
    <w:p w:rsidR="009E57B3" w:rsidRPr="00097F6A" w:rsidRDefault="009E57B3" w:rsidP="009E57B3">
      <w:pPr>
        <w:widowControl w:val="0"/>
        <w:tabs>
          <w:tab w:val="left" w:pos="364"/>
        </w:tabs>
        <w:autoSpaceDE w:val="0"/>
        <w:autoSpaceDN w:val="0"/>
        <w:jc w:val="center"/>
        <w:rPr>
          <w:sz w:val="28"/>
          <w:szCs w:val="28"/>
        </w:rPr>
      </w:pPr>
      <w:r w:rsidRPr="00097F6A">
        <w:rPr>
          <w:sz w:val="28"/>
          <w:szCs w:val="28"/>
        </w:rPr>
        <w:t>РЕШЕНИЕ</w:t>
      </w:r>
    </w:p>
    <w:p w:rsidR="009E57B3" w:rsidRPr="00097F6A" w:rsidRDefault="009E57B3" w:rsidP="009E57B3">
      <w:pPr>
        <w:widowControl w:val="0"/>
        <w:tabs>
          <w:tab w:val="left" w:pos="364"/>
        </w:tabs>
        <w:autoSpaceDE w:val="0"/>
        <w:autoSpaceDN w:val="0"/>
      </w:pPr>
    </w:p>
    <w:p w:rsidR="009E57B3" w:rsidRPr="00097F6A" w:rsidRDefault="009E57B3" w:rsidP="009E57B3">
      <w:pPr>
        <w:widowControl w:val="0"/>
        <w:tabs>
          <w:tab w:val="left" w:pos="364"/>
        </w:tabs>
        <w:autoSpaceDE w:val="0"/>
        <w:autoSpaceDN w:val="0"/>
      </w:pPr>
      <w:r>
        <w:t>№ 372</w:t>
      </w:r>
      <w:r w:rsidRPr="00097F6A">
        <w:t xml:space="preserve"> от  «18» июля 2018 г.</w:t>
      </w:r>
    </w:p>
    <w:p w:rsidR="009E57B3" w:rsidRPr="00097F6A" w:rsidRDefault="009E57B3" w:rsidP="009E57B3">
      <w:pPr>
        <w:widowControl w:val="0"/>
        <w:tabs>
          <w:tab w:val="left" w:pos="364"/>
        </w:tabs>
        <w:autoSpaceDE w:val="0"/>
        <w:autoSpaceDN w:val="0"/>
      </w:pPr>
      <w:r w:rsidRPr="00097F6A">
        <w:t>Принято на 13-й сессии</w:t>
      </w:r>
    </w:p>
    <w:p w:rsidR="009E57B3" w:rsidRPr="00097F6A" w:rsidRDefault="009E57B3" w:rsidP="009E57B3">
      <w:pPr>
        <w:widowControl w:val="0"/>
        <w:tabs>
          <w:tab w:val="left" w:pos="364"/>
        </w:tabs>
        <w:autoSpaceDE w:val="0"/>
        <w:autoSpaceDN w:val="0"/>
      </w:pPr>
      <w:r w:rsidRPr="00097F6A">
        <w:t>Псковской городской Думы</w:t>
      </w:r>
    </w:p>
    <w:p w:rsidR="009E57B3" w:rsidRPr="00F433E9" w:rsidRDefault="009E57B3" w:rsidP="009E57B3">
      <w:pPr>
        <w:pStyle w:val="ConsPlusTitlePage"/>
        <w:tabs>
          <w:tab w:val="left" w:pos="364"/>
        </w:tabs>
        <w:rPr>
          <w:rFonts w:ascii="Times New Roman" w:hAnsi="Times New Roman" w:cs="Times New Roman"/>
          <w:b/>
          <w:sz w:val="24"/>
          <w:szCs w:val="24"/>
        </w:rPr>
      </w:pPr>
      <w:r w:rsidRPr="00097F6A">
        <w:rPr>
          <w:rFonts w:ascii="Times New Roman" w:hAnsi="Times New Roman" w:cs="Times New Roman"/>
          <w:sz w:val="24"/>
          <w:szCs w:val="24"/>
        </w:rPr>
        <w:t>6-го созыва</w:t>
      </w:r>
      <w:r w:rsidRPr="00097F6A">
        <w:rPr>
          <w:rFonts w:ascii="Times New Roman" w:hAnsi="Times New Roman" w:cs="Times New Roman"/>
          <w:sz w:val="24"/>
          <w:szCs w:val="24"/>
        </w:rPr>
        <w:tab/>
      </w:r>
      <w:r w:rsidRPr="00097F6A">
        <w:rPr>
          <w:rFonts w:ascii="Times New Roman" w:hAnsi="Times New Roman" w:cs="Times New Roman"/>
          <w:sz w:val="24"/>
          <w:szCs w:val="24"/>
        </w:rPr>
        <w:tab/>
      </w:r>
      <w:r w:rsidRPr="00097F6A">
        <w:rPr>
          <w:rFonts w:ascii="Times New Roman" w:hAnsi="Times New Roman" w:cs="Times New Roman"/>
          <w:sz w:val="24"/>
          <w:szCs w:val="24"/>
        </w:rPr>
        <w:tab/>
      </w:r>
      <w:r w:rsidRPr="00097F6A">
        <w:rPr>
          <w:rFonts w:ascii="Times New Roman" w:hAnsi="Times New Roman" w:cs="Times New Roman"/>
          <w:sz w:val="24"/>
          <w:szCs w:val="24"/>
        </w:rPr>
        <w:tab/>
      </w:r>
      <w:r w:rsidRPr="00097F6A">
        <w:rPr>
          <w:rFonts w:ascii="Times New Roman" w:hAnsi="Times New Roman" w:cs="Times New Roman"/>
          <w:sz w:val="24"/>
          <w:szCs w:val="24"/>
        </w:rPr>
        <w:tab/>
      </w:r>
      <w:r w:rsidRPr="00097F6A">
        <w:rPr>
          <w:rFonts w:ascii="Times New Roman" w:hAnsi="Times New Roman" w:cs="Times New Roman"/>
          <w:sz w:val="24"/>
          <w:szCs w:val="24"/>
        </w:rPr>
        <w:tab/>
      </w:r>
      <w:r w:rsidRPr="00097F6A">
        <w:rPr>
          <w:rFonts w:ascii="Times New Roman" w:hAnsi="Times New Roman" w:cs="Times New Roman"/>
          <w:sz w:val="24"/>
          <w:szCs w:val="24"/>
        </w:rPr>
        <w:tab/>
      </w:r>
      <w:r w:rsidRPr="00097F6A">
        <w:rPr>
          <w:rFonts w:ascii="Times New Roman" w:hAnsi="Times New Roman" w:cs="Times New Roman"/>
          <w:sz w:val="24"/>
          <w:szCs w:val="24"/>
        </w:rPr>
        <w:tab/>
      </w:r>
      <w:r w:rsidRPr="00097F6A">
        <w:rPr>
          <w:rFonts w:ascii="Times New Roman" w:hAnsi="Times New Roman" w:cs="Times New Roman"/>
          <w:sz w:val="24"/>
          <w:szCs w:val="24"/>
        </w:rPr>
        <w:tab/>
      </w:r>
      <w:r w:rsidRPr="00097F6A">
        <w:rPr>
          <w:rFonts w:ascii="Times New Roman" w:hAnsi="Times New Roman" w:cs="Times New Roman"/>
          <w:sz w:val="24"/>
          <w:szCs w:val="24"/>
        </w:rPr>
        <w:tab/>
      </w:r>
      <w:r w:rsidRPr="00097F6A">
        <w:rPr>
          <w:rFonts w:ascii="Times New Roman" w:hAnsi="Times New Roman" w:cs="Times New Roman"/>
          <w:sz w:val="24"/>
          <w:szCs w:val="24"/>
        </w:rPr>
        <w:tab/>
      </w:r>
      <w:r w:rsidRPr="00097F6A">
        <w:rPr>
          <w:rFonts w:ascii="Times New Roman" w:hAnsi="Times New Roman" w:cs="Times New Roman"/>
          <w:sz w:val="24"/>
          <w:szCs w:val="24"/>
        </w:rPr>
        <w:tab/>
      </w:r>
      <w:r w:rsidRPr="00097F6A">
        <w:rPr>
          <w:rFonts w:ascii="Times New Roman" w:hAnsi="Times New Roman" w:cs="Times New Roman"/>
          <w:sz w:val="24"/>
          <w:szCs w:val="24"/>
        </w:rPr>
        <w:tab/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p w:rsidR="00B11F0D" w:rsidRPr="00B11F0D" w:rsidRDefault="00B11F0D" w:rsidP="00B11F0D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B11F0D">
        <w:rPr>
          <w:rFonts w:eastAsia="Calibri"/>
          <w:bCs/>
          <w:lang w:eastAsia="en-US"/>
        </w:rPr>
        <w:t>О внесении изменений в Решение Псковской городской Думы</w:t>
      </w:r>
    </w:p>
    <w:p w:rsidR="00B11F0D" w:rsidRPr="00B11F0D" w:rsidRDefault="00B11F0D" w:rsidP="00B11F0D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B11F0D">
        <w:rPr>
          <w:rFonts w:eastAsia="Calibri"/>
          <w:bCs/>
          <w:lang w:eastAsia="en-US"/>
        </w:rPr>
        <w:t>от 27.12.2017 № 127 «О бюджете города Пскова на 2018 год</w:t>
      </w:r>
    </w:p>
    <w:p w:rsidR="00BB22E7" w:rsidRDefault="00B11F0D" w:rsidP="00743FC9">
      <w:pPr>
        <w:tabs>
          <w:tab w:val="left" w:pos="364"/>
        </w:tabs>
        <w:jc w:val="both"/>
        <w:rPr>
          <w:rFonts w:eastAsia="Calibri"/>
          <w:bCs/>
          <w:lang w:eastAsia="en-US"/>
        </w:rPr>
      </w:pPr>
      <w:r w:rsidRPr="00B11F0D">
        <w:rPr>
          <w:rFonts w:eastAsia="Calibri"/>
          <w:bCs/>
          <w:lang w:eastAsia="en-US"/>
        </w:rPr>
        <w:t>и плановый период 2019 и 2020 годов</w:t>
      </w:r>
      <w:r w:rsidR="00341AF2" w:rsidRPr="00341AF2">
        <w:rPr>
          <w:rFonts w:eastAsia="Calibri"/>
          <w:bCs/>
          <w:lang w:eastAsia="en-US"/>
        </w:rPr>
        <w:t>»</w:t>
      </w:r>
    </w:p>
    <w:p w:rsidR="00743FC9" w:rsidRDefault="00743FC9" w:rsidP="00743FC9">
      <w:pPr>
        <w:tabs>
          <w:tab w:val="left" w:pos="364"/>
        </w:tabs>
        <w:ind w:firstLine="709"/>
        <w:jc w:val="both"/>
      </w:pPr>
    </w:p>
    <w:p w:rsidR="00743FC9" w:rsidRDefault="00743FC9" w:rsidP="00743FC9">
      <w:pPr>
        <w:tabs>
          <w:tab w:val="left" w:pos="364"/>
        </w:tabs>
        <w:ind w:firstLine="709"/>
        <w:jc w:val="both"/>
      </w:pPr>
    </w:p>
    <w:p w:rsidR="00824967" w:rsidRPr="00E21949" w:rsidRDefault="00B11F0D" w:rsidP="00E21949">
      <w:pPr>
        <w:tabs>
          <w:tab w:val="left" w:pos="364"/>
        </w:tabs>
        <w:ind w:firstLine="709"/>
        <w:jc w:val="both"/>
      </w:pPr>
      <w:r w:rsidRPr="00B11F0D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3F3E9B" w:rsidRPr="003F3E9B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E01147" w:rsidRDefault="00E01147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B11F0D" w:rsidRPr="00B11F0D" w:rsidRDefault="00B11F0D" w:rsidP="00B11F0D">
      <w:pPr>
        <w:ind w:firstLine="540"/>
        <w:jc w:val="both"/>
      </w:pPr>
      <w:r w:rsidRPr="00B11F0D">
        <w:tab/>
        <w:t>1.  Внести в Решение Псковской городской Думы от 27.12.2017 № 127 (в ред. от 06.07.2018 № 333) «О бюджете города Пскова на 2018 год и плановый период 2019 и 2020 годов» следующие изменения:</w:t>
      </w:r>
    </w:p>
    <w:p w:rsidR="00B11F0D" w:rsidRPr="00B11F0D" w:rsidRDefault="00B11F0D" w:rsidP="00B11F0D">
      <w:pPr>
        <w:ind w:firstLine="720"/>
        <w:jc w:val="both"/>
        <w:rPr>
          <w:spacing w:val="-2"/>
        </w:rPr>
      </w:pPr>
      <w:r w:rsidRPr="00B11F0D">
        <w:t xml:space="preserve">1) </w:t>
      </w:r>
      <w:r w:rsidRPr="00B11F0D">
        <w:rPr>
          <w:spacing w:val="-2"/>
        </w:rPr>
        <w:t>В подпункте 1) пункта 1 цифры «4 062 157,9», «4 149 093,1»  заменить цифрами «4 758 334,2», «4 845 269,4»;</w:t>
      </w:r>
    </w:p>
    <w:p w:rsidR="00B11F0D" w:rsidRPr="00B11F0D" w:rsidRDefault="00B11F0D" w:rsidP="00B11F0D">
      <w:pPr>
        <w:ind w:firstLine="540"/>
        <w:jc w:val="both"/>
        <w:rPr>
          <w:spacing w:val="-2"/>
        </w:rPr>
      </w:pPr>
      <w:r w:rsidRPr="00B11F0D">
        <w:rPr>
          <w:spacing w:val="-2"/>
        </w:rPr>
        <w:t>в подпункте 1) пункта 5 цифры «2 276 194,1» заме</w:t>
      </w:r>
      <w:r w:rsidR="006158D8" w:rsidRPr="006158D8">
        <w:rPr>
          <w:spacing w:val="-2"/>
        </w:rPr>
        <w:t>нить цифрами</w:t>
      </w:r>
      <w:r w:rsidRPr="00B11F0D">
        <w:rPr>
          <w:spacing w:val="-2"/>
        </w:rPr>
        <w:t xml:space="preserve"> «2 972 370,4».</w:t>
      </w:r>
    </w:p>
    <w:p w:rsidR="00B11F0D" w:rsidRPr="00B11F0D" w:rsidRDefault="00B11F0D" w:rsidP="006158D8">
      <w:pPr>
        <w:ind w:firstLine="540"/>
        <w:jc w:val="both"/>
      </w:pPr>
      <w:r w:rsidRPr="00B11F0D">
        <w:rPr>
          <w:spacing w:val="-2"/>
        </w:rPr>
        <w:t xml:space="preserve"> 2) </w:t>
      </w:r>
      <w:r w:rsidRPr="00B11F0D">
        <w:t>Приложение 2 «Поступления по группам, подгруппам, статьям классификации доходов в бюджет города Пскова в 2018 году» изложить в редакции согласно Приложению 1 к настоящему Решению.</w:t>
      </w:r>
    </w:p>
    <w:p w:rsidR="00B11F0D" w:rsidRDefault="00B11F0D" w:rsidP="00B11F0D">
      <w:pPr>
        <w:ind w:firstLine="708"/>
        <w:jc w:val="both"/>
      </w:pPr>
      <w:r w:rsidRPr="00B11F0D">
        <w:t>3)  В Приложении 4 «Перечень главных администраторов доходов бюджета города Пскова - органов местного самоуправления» по главному администратору доходов Управление строительства и капитального ремонта Администрации города Пскова после строки</w:t>
      </w:r>
      <w:proofErr w:type="gramStart"/>
      <w:r w:rsidRPr="00B11F0D">
        <w:t>: «</w:t>
      </w:r>
      <w:proofErr w:type="gramEnd"/>
      <w:r w:rsidRPr="00B11F0D">
        <w:t xml:space="preserve"> </w:t>
      </w:r>
    </w:p>
    <w:p w:rsidR="006158D8" w:rsidRPr="00B11F0D" w:rsidRDefault="006158D8" w:rsidP="00B11F0D">
      <w:pPr>
        <w:ind w:firstLine="708"/>
        <w:jc w:val="both"/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B11F0D" w:rsidRPr="00B11F0D" w:rsidTr="002B6C29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0D" w:rsidRPr="00B11F0D" w:rsidRDefault="00B11F0D" w:rsidP="00B11F0D">
            <w:pPr>
              <w:rPr>
                <w:bCs/>
                <w:sz w:val="20"/>
                <w:szCs w:val="20"/>
              </w:rPr>
            </w:pPr>
            <w:r w:rsidRPr="00B11F0D">
              <w:rPr>
                <w:bCs/>
                <w:sz w:val="20"/>
                <w:szCs w:val="20"/>
              </w:rPr>
              <w:t xml:space="preserve">       951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0D" w:rsidRPr="00B11F0D" w:rsidRDefault="00B11F0D" w:rsidP="00B11F0D">
            <w:pPr>
              <w:jc w:val="center"/>
              <w:rPr>
                <w:sz w:val="20"/>
                <w:szCs w:val="20"/>
              </w:rPr>
            </w:pPr>
            <w:r w:rsidRPr="00B11F0D">
              <w:rPr>
                <w:sz w:val="20"/>
                <w:szCs w:val="20"/>
              </w:rPr>
              <w:t>2 02 30024 04 0000 151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0D" w:rsidRPr="00B11F0D" w:rsidRDefault="00B11F0D" w:rsidP="00B11F0D">
            <w:pPr>
              <w:rPr>
                <w:snapToGrid w:val="0"/>
                <w:color w:val="000000"/>
                <w:sz w:val="20"/>
                <w:szCs w:val="20"/>
              </w:rPr>
            </w:pPr>
            <w:r w:rsidRPr="00B11F0D">
              <w:rPr>
                <w:snapToGrid w:val="0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</w:tbl>
    <w:p w:rsidR="00B11F0D" w:rsidRPr="00B11F0D" w:rsidRDefault="00B11F0D" w:rsidP="00B11F0D">
      <w:pPr>
        <w:jc w:val="right"/>
      </w:pPr>
      <w:r w:rsidRPr="00B11F0D">
        <w:t>»</w:t>
      </w:r>
    </w:p>
    <w:p w:rsidR="00B11F0D" w:rsidRDefault="00B11F0D" w:rsidP="00B11F0D">
      <w:r w:rsidRPr="00B11F0D">
        <w:t>добавить строку следующего содержания</w:t>
      </w:r>
      <w:proofErr w:type="gramStart"/>
      <w:r w:rsidRPr="00B11F0D">
        <w:t>: «</w:t>
      </w:r>
      <w:proofErr w:type="gramEnd"/>
      <w:r w:rsidRPr="00B11F0D">
        <w:t xml:space="preserve"> </w:t>
      </w:r>
    </w:p>
    <w:p w:rsidR="00B85FBE" w:rsidRPr="00B11F0D" w:rsidRDefault="00B85FBE" w:rsidP="00B11F0D">
      <w:pPr>
        <w:rPr>
          <w:sz w:val="28"/>
          <w:szCs w:val="28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B11F0D" w:rsidRPr="00B11F0D" w:rsidTr="002B6C29">
        <w:trPr>
          <w:trHeight w:val="62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0D" w:rsidRPr="00B11F0D" w:rsidRDefault="00B11F0D" w:rsidP="00B11F0D">
            <w:pPr>
              <w:jc w:val="center"/>
              <w:rPr>
                <w:bCs/>
                <w:sz w:val="20"/>
                <w:szCs w:val="20"/>
              </w:rPr>
            </w:pPr>
            <w:r w:rsidRPr="00B11F0D">
              <w:rPr>
                <w:bCs/>
                <w:sz w:val="20"/>
                <w:szCs w:val="20"/>
              </w:rPr>
              <w:t>951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0D" w:rsidRPr="00B11F0D" w:rsidRDefault="00B11F0D" w:rsidP="00B11F0D">
            <w:pPr>
              <w:jc w:val="center"/>
              <w:rPr>
                <w:sz w:val="20"/>
                <w:szCs w:val="20"/>
              </w:rPr>
            </w:pPr>
            <w:r w:rsidRPr="00B11F0D">
              <w:rPr>
                <w:sz w:val="20"/>
                <w:szCs w:val="20"/>
              </w:rPr>
              <w:t>2 02 45092 04 0000 151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F0D" w:rsidRPr="00B11F0D" w:rsidRDefault="00B11F0D" w:rsidP="00B11F0D">
            <w:pPr>
              <w:rPr>
                <w:snapToGrid w:val="0"/>
                <w:color w:val="000000"/>
                <w:sz w:val="20"/>
                <w:szCs w:val="20"/>
              </w:rPr>
            </w:pPr>
            <w:r w:rsidRPr="00B11F0D">
              <w:rPr>
                <w:sz w:val="20"/>
                <w:szCs w:val="20"/>
              </w:rPr>
              <w:t>Межбюджетные трансферты, передаваемые бюджетам городских округов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</w:t>
            </w:r>
          </w:p>
        </w:tc>
      </w:tr>
    </w:tbl>
    <w:p w:rsidR="00B11F0D" w:rsidRPr="00B11F0D" w:rsidRDefault="00B11F0D" w:rsidP="00B11F0D">
      <w:pPr>
        <w:ind w:firstLine="720"/>
        <w:jc w:val="right"/>
        <w:rPr>
          <w:sz w:val="28"/>
          <w:szCs w:val="28"/>
        </w:rPr>
      </w:pPr>
      <w:r w:rsidRPr="00B11F0D">
        <w:rPr>
          <w:sz w:val="28"/>
          <w:szCs w:val="28"/>
        </w:rPr>
        <w:t>».</w:t>
      </w:r>
    </w:p>
    <w:p w:rsidR="00B11F0D" w:rsidRPr="00B11F0D" w:rsidRDefault="00B11F0D" w:rsidP="00B11F0D">
      <w:pPr>
        <w:ind w:firstLine="720"/>
        <w:jc w:val="both"/>
      </w:pPr>
      <w:r w:rsidRPr="00B11F0D">
        <w:t xml:space="preserve">4)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</w:t>
      </w:r>
      <w:r w:rsidRPr="00B11F0D">
        <w:lastRenderedPageBreak/>
        <w:t xml:space="preserve">группам </w:t>
      </w:r>
      <w:proofErr w:type="gramStart"/>
      <w:r w:rsidRPr="00B11F0D">
        <w:t>видов расходов  классификации расходов бюджета</w:t>
      </w:r>
      <w:proofErr w:type="gramEnd"/>
      <w:r w:rsidRPr="00B11F0D">
        <w:t xml:space="preserve"> города Пскова на 2018 год» изложить в редакции согласно Приложению 2 к настоящему Решению.</w:t>
      </w:r>
    </w:p>
    <w:p w:rsidR="00B11F0D" w:rsidRPr="00B11F0D" w:rsidRDefault="00B11F0D" w:rsidP="00B11F0D">
      <w:pPr>
        <w:ind w:firstLine="720"/>
        <w:jc w:val="both"/>
      </w:pPr>
      <w:r w:rsidRPr="00B11F0D">
        <w:t>5) Приложение 9 «</w:t>
      </w:r>
      <w:r w:rsidRPr="00B11F0D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B11F0D">
        <w:rPr>
          <w:snapToGrid w:val="0"/>
          <w:color w:val="000000"/>
        </w:rPr>
        <w:t>видов расходов классификации расходов бюджета</w:t>
      </w:r>
      <w:proofErr w:type="gramEnd"/>
      <w:r w:rsidRPr="00B11F0D">
        <w:rPr>
          <w:snapToGrid w:val="0"/>
          <w:color w:val="000000"/>
        </w:rPr>
        <w:t xml:space="preserve"> </w:t>
      </w:r>
      <w:r w:rsidRPr="00B11F0D">
        <w:rPr>
          <w:snapToGrid w:val="0"/>
        </w:rPr>
        <w:t xml:space="preserve">города Пскова на 2018 год» </w:t>
      </w:r>
      <w:r w:rsidRPr="00B11F0D">
        <w:t>изложить в редакции согласно Приложению 3 к настоящему Решению.</w:t>
      </w:r>
    </w:p>
    <w:p w:rsidR="00B11F0D" w:rsidRPr="00B11F0D" w:rsidRDefault="00B11F0D" w:rsidP="00B11F0D">
      <w:pPr>
        <w:ind w:firstLine="720"/>
        <w:jc w:val="both"/>
      </w:pPr>
      <w:r w:rsidRPr="00B11F0D">
        <w:t>6)  Приложение 11 «Ведомственная структура расходов бюджета города Пскова на 2018 год» изложить в редакции согласно Приложению 4 к настоящему Решению.</w:t>
      </w:r>
    </w:p>
    <w:p w:rsidR="00B11F0D" w:rsidRPr="00B11F0D" w:rsidRDefault="00B11F0D" w:rsidP="00B11F0D">
      <w:pPr>
        <w:ind w:firstLine="720"/>
        <w:jc w:val="both"/>
        <w:rPr>
          <w:snapToGrid w:val="0"/>
        </w:rPr>
      </w:pPr>
      <w:r w:rsidRPr="00B11F0D">
        <w:t xml:space="preserve">7) </w:t>
      </w:r>
      <w:r w:rsidRPr="00B11F0D">
        <w:rPr>
          <w:snapToGrid w:val="0"/>
        </w:rPr>
        <w:t>Приложение 15 «Источники внутреннего финансирования дефицита бюджета города Пскова на 2018» изложить в редакции согласно Приложению 5 к настоящему Решению</w:t>
      </w:r>
    </w:p>
    <w:p w:rsidR="00B11F0D" w:rsidRDefault="00B11F0D" w:rsidP="00B11F0D">
      <w:pPr>
        <w:ind w:firstLine="708"/>
        <w:jc w:val="both"/>
      </w:pPr>
      <w:r w:rsidRPr="00B11F0D">
        <w:t>8) В Приложении 19 «План расходования платы за наем муниципального жилищного фонда города Пскова на 2018 год» строку</w:t>
      </w:r>
      <w:proofErr w:type="gramStart"/>
      <w:r w:rsidRPr="00B11F0D">
        <w:t>: «</w:t>
      </w:r>
      <w:proofErr w:type="gramEnd"/>
    </w:p>
    <w:p w:rsidR="00072325" w:rsidRPr="00B11F0D" w:rsidRDefault="00072325" w:rsidP="00B11F0D">
      <w:pPr>
        <w:ind w:firstLine="708"/>
        <w:jc w:val="both"/>
      </w:pP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01"/>
        <w:gridCol w:w="7560"/>
        <w:gridCol w:w="1295"/>
      </w:tblGrid>
      <w:tr w:rsidR="00B11F0D" w:rsidRPr="00B11F0D" w:rsidTr="002B6C29">
        <w:trPr>
          <w:trHeight w:val="20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F0D" w:rsidRPr="00B11F0D" w:rsidRDefault="00B11F0D" w:rsidP="00B11F0D">
            <w:pPr>
              <w:jc w:val="center"/>
              <w:rPr>
                <w:sz w:val="20"/>
                <w:szCs w:val="20"/>
              </w:rPr>
            </w:pPr>
            <w:r w:rsidRPr="00B11F0D">
              <w:rPr>
                <w:sz w:val="20"/>
                <w:szCs w:val="20"/>
              </w:rPr>
              <w:t>V.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rPr>
                <w:sz w:val="20"/>
                <w:szCs w:val="20"/>
              </w:rPr>
            </w:pPr>
            <w:r w:rsidRPr="00B11F0D">
              <w:rPr>
                <w:sz w:val="20"/>
                <w:szCs w:val="20"/>
              </w:rPr>
              <w:t xml:space="preserve">Оплата расходов на долевое финансирование работ по установке коллективных (общедомовых) приборов учета коммунальных ресурсов, общедомовых </w:t>
            </w:r>
            <w:proofErr w:type="spellStart"/>
            <w:r w:rsidRPr="00B11F0D">
              <w:rPr>
                <w:sz w:val="20"/>
                <w:szCs w:val="20"/>
              </w:rPr>
              <w:t>водоподогревателей</w:t>
            </w:r>
            <w:proofErr w:type="spellEnd"/>
            <w:r w:rsidRPr="00B11F0D">
              <w:rPr>
                <w:sz w:val="20"/>
                <w:szCs w:val="20"/>
              </w:rPr>
              <w:t xml:space="preserve"> в многоквартирных домах, технического диагностирования внутридомового газового оборудования, лифтового оборудования, отслужившего нормативный срок, в части муниципальных жилых помещений                           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F0D" w:rsidRPr="00B11F0D" w:rsidRDefault="00B11F0D" w:rsidP="00B11F0D">
            <w:pPr>
              <w:jc w:val="center"/>
              <w:rPr>
                <w:sz w:val="20"/>
                <w:szCs w:val="20"/>
              </w:rPr>
            </w:pPr>
            <w:r w:rsidRPr="00B11F0D">
              <w:rPr>
                <w:sz w:val="20"/>
                <w:szCs w:val="20"/>
              </w:rPr>
              <w:t>537,7</w:t>
            </w:r>
          </w:p>
        </w:tc>
      </w:tr>
    </w:tbl>
    <w:p w:rsidR="00B11F0D" w:rsidRPr="00B11F0D" w:rsidRDefault="00B11F0D" w:rsidP="00B11F0D">
      <w:pPr>
        <w:jc w:val="right"/>
      </w:pPr>
      <w:r w:rsidRPr="00B11F0D">
        <w:t>»</w:t>
      </w:r>
    </w:p>
    <w:p w:rsidR="00B11F0D" w:rsidRDefault="00B11F0D" w:rsidP="00B11F0D">
      <w:pPr>
        <w:ind w:firstLine="720"/>
        <w:jc w:val="both"/>
      </w:pPr>
      <w:r w:rsidRPr="00B11F0D">
        <w:t>изложить в следующей редакции</w:t>
      </w:r>
      <w:proofErr w:type="gramStart"/>
      <w:r w:rsidRPr="00B11F0D">
        <w:t>: «</w:t>
      </w:r>
      <w:proofErr w:type="gramEnd"/>
    </w:p>
    <w:p w:rsidR="00B85FBE" w:rsidRPr="00B11F0D" w:rsidRDefault="00B85FBE" w:rsidP="00B11F0D">
      <w:pPr>
        <w:ind w:firstLine="720"/>
        <w:jc w:val="both"/>
      </w:pP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580"/>
        <w:gridCol w:w="7571"/>
        <w:gridCol w:w="1205"/>
      </w:tblGrid>
      <w:tr w:rsidR="00B11F0D" w:rsidRPr="00B11F0D" w:rsidTr="002B6C29">
        <w:trPr>
          <w:trHeight w:val="2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F0D" w:rsidRPr="00B11F0D" w:rsidRDefault="00B11F0D" w:rsidP="00B11F0D">
            <w:pPr>
              <w:jc w:val="center"/>
              <w:rPr>
                <w:sz w:val="20"/>
                <w:szCs w:val="20"/>
              </w:rPr>
            </w:pPr>
            <w:r w:rsidRPr="00B11F0D">
              <w:rPr>
                <w:sz w:val="20"/>
                <w:szCs w:val="20"/>
              </w:rPr>
              <w:t>V.</w:t>
            </w:r>
          </w:p>
        </w:tc>
        <w:tc>
          <w:tcPr>
            <w:tcW w:w="9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rPr>
                <w:sz w:val="20"/>
                <w:szCs w:val="20"/>
              </w:rPr>
            </w:pPr>
            <w:proofErr w:type="gramStart"/>
            <w:r w:rsidRPr="00B11F0D">
              <w:rPr>
                <w:sz w:val="20"/>
                <w:szCs w:val="20"/>
              </w:rPr>
              <w:t>Оплата расходов на долевое финансирование работ капитального характера по содержанию и ремонту общедомового имущества многоквартирных домов, не предусмотренных Законом Псковской области от 11.12.2013 № 1336-ОЗ "Об организации проведения капитального ремонта общего имущества в многоквартирных домах, расположенных на территории Псковской области", установке коллективных (общедомовых) приборов учета коммунальных ресурсов, технического диагностирования внутридомового газового оборудования, лифтового оборудования, отслужившего нормативный срок, в части муниципальных жилых</w:t>
            </w:r>
            <w:proofErr w:type="gramEnd"/>
            <w:r w:rsidRPr="00B11F0D">
              <w:rPr>
                <w:sz w:val="20"/>
                <w:szCs w:val="20"/>
              </w:rPr>
              <w:t xml:space="preserve"> помещений                            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jc w:val="center"/>
              <w:rPr>
                <w:sz w:val="20"/>
                <w:szCs w:val="20"/>
              </w:rPr>
            </w:pPr>
            <w:r w:rsidRPr="00B11F0D">
              <w:rPr>
                <w:sz w:val="20"/>
                <w:szCs w:val="20"/>
              </w:rPr>
              <w:t>537,7</w:t>
            </w:r>
          </w:p>
        </w:tc>
      </w:tr>
    </w:tbl>
    <w:p w:rsidR="00B11F0D" w:rsidRPr="00B11F0D" w:rsidRDefault="00B11F0D" w:rsidP="00B11F0D">
      <w:pPr>
        <w:ind w:firstLine="720"/>
        <w:jc w:val="right"/>
        <w:rPr>
          <w:sz w:val="28"/>
          <w:szCs w:val="28"/>
        </w:rPr>
      </w:pPr>
      <w:r w:rsidRPr="00B11F0D">
        <w:rPr>
          <w:sz w:val="28"/>
          <w:szCs w:val="28"/>
        </w:rPr>
        <w:t>».</w:t>
      </w:r>
    </w:p>
    <w:p w:rsidR="00B11F0D" w:rsidRPr="00B11F0D" w:rsidRDefault="00B11F0D" w:rsidP="00B11F0D">
      <w:pPr>
        <w:jc w:val="both"/>
      </w:pPr>
      <w:r w:rsidRPr="00B11F0D">
        <w:rPr>
          <w:sz w:val="28"/>
          <w:szCs w:val="28"/>
        </w:rPr>
        <w:tab/>
      </w:r>
      <w:r w:rsidRPr="00B11F0D">
        <w:t>9) В Приложении 20 «Распределение бюджетных ассигнований в соответствии с адресным перечнем предложений депутатов Псковской городской Думы по избирательным округам на 2018 год»:</w:t>
      </w:r>
    </w:p>
    <w:p w:rsidR="00B11F0D" w:rsidRPr="00072325" w:rsidRDefault="00B11F0D" w:rsidP="00B11F0D">
      <w:pPr>
        <w:jc w:val="both"/>
      </w:pPr>
      <w:r w:rsidRPr="00B11F0D">
        <w:t>- по избирательному округу № 4 строки</w:t>
      </w:r>
      <w:proofErr w:type="gramStart"/>
      <w:r w:rsidRPr="00B11F0D">
        <w:t>: «</w:t>
      </w:r>
      <w:proofErr w:type="gramEnd"/>
    </w:p>
    <w:p w:rsidR="00072325" w:rsidRPr="00B11F0D" w:rsidRDefault="00072325" w:rsidP="00B11F0D">
      <w:pPr>
        <w:jc w:val="both"/>
        <w:rPr>
          <w:sz w:val="28"/>
          <w:szCs w:val="28"/>
        </w:rPr>
      </w:pP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8163"/>
        <w:gridCol w:w="1193"/>
      </w:tblGrid>
      <w:tr w:rsidR="00B11F0D" w:rsidRPr="00B11F0D" w:rsidTr="002B6C29">
        <w:trPr>
          <w:trHeight w:val="20"/>
          <w:jc w:val="center"/>
        </w:trPr>
        <w:tc>
          <w:tcPr>
            <w:tcW w:w="9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B11F0D">
              <w:rPr>
                <w:b/>
                <w:bCs/>
                <w:color w:val="000000"/>
                <w:sz w:val="22"/>
                <w:szCs w:val="22"/>
                <w:u w:val="single"/>
              </w:rPr>
              <w:t>Муниципальная программа «Защита населения и территории муниципального образования «Город Псков» от чрезвычайных ситуаций и террористических угроз, обеспечение пожарной безопасности и безопасности людей на водных объектах»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jc w:val="center"/>
              <w:rPr>
                <w:b/>
                <w:bCs/>
                <w:color w:val="000000"/>
                <w:sz w:val="21"/>
                <w:szCs w:val="21"/>
                <w:u w:val="single"/>
              </w:rPr>
            </w:pPr>
            <w:r w:rsidRPr="00B11F0D">
              <w:rPr>
                <w:b/>
                <w:bCs/>
                <w:color w:val="000000"/>
                <w:sz w:val="21"/>
                <w:szCs w:val="21"/>
                <w:u w:val="single"/>
              </w:rPr>
              <w:t>1 100,0</w:t>
            </w:r>
          </w:p>
        </w:tc>
      </w:tr>
      <w:tr w:rsidR="00B11F0D" w:rsidRPr="00B11F0D" w:rsidTr="002B6C29">
        <w:trPr>
          <w:trHeight w:val="20"/>
          <w:jc w:val="center"/>
        </w:trPr>
        <w:tc>
          <w:tcPr>
            <w:tcW w:w="9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rPr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B11F0D">
              <w:rPr>
                <w:b/>
                <w:bCs/>
                <w:i/>
                <w:iCs/>
                <w:color w:val="000000"/>
                <w:sz w:val="21"/>
                <w:szCs w:val="21"/>
              </w:rPr>
              <w:t>Подпрограмма «Профилактика терроризма и экстремизма  в муниципальном образовании «Город Псков»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11F0D">
              <w:rPr>
                <w:b/>
                <w:bCs/>
                <w:i/>
                <w:iCs/>
                <w:color w:val="000000"/>
                <w:sz w:val="20"/>
                <w:szCs w:val="20"/>
              </w:rPr>
              <w:t>1 100,0</w:t>
            </w:r>
          </w:p>
        </w:tc>
      </w:tr>
      <w:tr w:rsidR="00B11F0D" w:rsidRPr="00B11F0D" w:rsidTr="002B6C29">
        <w:trPr>
          <w:trHeight w:val="20"/>
          <w:jc w:val="center"/>
        </w:trPr>
        <w:tc>
          <w:tcPr>
            <w:tcW w:w="9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rPr>
                <w:i/>
                <w:iCs/>
                <w:sz w:val="20"/>
                <w:szCs w:val="20"/>
              </w:rPr>
            </w:pPr>
            <w:r w:rsidRPr="00B11F0D">
              <w:rPr>
                <w:i/>
                <w:iCs/>
                <w:sz w:val="20"/>
                <w:szCs w:val="20"/>
              </w:rPr>
              <w:t>Основное мероприятие: «Обеспечение антитеррористической защищенности в муниципальных учреждениях сферы «Образование»»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B11F0D">
              <w:rPr>
                <w:i/>
                <w:iCs/>
                <w:color w:val="000000"/>
                <w:sz w:val="20"/>
                <w:szCs w:val="20"/>
              </w:rPr>
              <w:t>1 100,0</w:t>
            </w:r>
          </w:p>
        </w:tc>
      </w:tr>
      <w:tr w:rsidR="00B11F0D" w:rsidRPr="00B11F0D" w:rsidTr="002B6C29">
        <w:trPr>
          <w:trHeight w:val="20"/>
          <w:jc w:val="center"/>
        </w:trPr>
        <w:tc>
          <w:tcPr>
            <w:tcW w:w="9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ind w:firstLineChars="300" w:firstLine="600"/>
              <w:rPr>
                <w:color w:val="000000"/>
                <w:sz w:val="20"/>
                <w:szCs w:val="20"/>
              </w:rPr>
            </w:pPr>
            <w:r w:rsidRPr="00B11F0D">
              <w:rPr>
                <w:color w:val="000000"/>
                <w:sz w:val="20"/>
                <w:szCs w:val="20"/>
              </w:rPr>
              <w:t>Содержание предложения: Устройство ограждения территории МБОУ «Средняя общеобразовательная школа №13»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jc w:val="center"/>
              <w:rPr>
                <w:color w:val="000000"/>
                <w:sz w:val="20"/>
                <w:szCs w:val="20"/>
              </w:rPr>
            </w:pPr>
            <w:r w:rsidRPr="00B11F0D">
              <w:rPr>
                <w:color w:val="000000"/>
                <w:sz w:val="20"/>
                <w:szCs w:val="20"/>
              </w:rPr>
              <w:t>1 100,0</w:t>
            </w:r>
          </w:p>
        </w:tc>
      </w:tr>
    </w:tbl>
    <w:p w:rsidR="00B11F0D" w:rsidRPr="00B11F0D" w:rsidRDefault="00B11F0D" w:rsidP="00B11F0D">
      <w:pPr>
        <w:ind w:firstLine="720"/>
        <w:jc w:val="right"/>
      </w:pPr>
      <w:r w:rsidRPr="00B11F0D">
        <w:t>»</w:t>
      </w:r>
    </w:p>
    <w:p w:rsidR="00B11F0D" w:rsidRDefault="00B11F0D" w:rsidP="00B11F0D">
      <w:r w:rsidRPr="00B11F0D">
        <w:t>изложить в следующей редакции</w:t>
      </w:r>
      <w:proofErr w:type="gramStart"/>
      <w:r w:rsidRPr="00B11F0D">
        <w:t>: «</w:t>
      </w:r>
      <w:proofErr w:type="gramEnd"/>
    </w:p>
    <w:p w:rsidR="00B85FBE" w:rsidRPr="00B11F0D" w:rsidRDefault="00B85FBE" w:rsidP="00B11F0D"/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8035"/>
        <w:gridCol w:w="1321"/>
      </w:tblGrid>
      <w:tr w:rsidR="00B11F0D" w:rsidRPr="00B11F0D" w:rsidTr="002B6C29">
        <w:trPr>
          <w:trHeight w:val="20"/>
          <w:jc w:val="center"/>
        </w:trPr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B11F0D">
              <w:rPr>
                <w:b/>
                <w:bCs/>
                <w:color w:val="000000"/>
                <w:sz w:val="22"/>
                <w:szCs w:val="22"/>
                <w:u w:val="single"/>
              </w:rPr>
              <w:t>Муниципальная программа «Защита населения и территории муниципального образования «Город Псков» от чрезвычайных ситуаций и террористических угроз, обеспечение пожарной безопасности и безопасности людей на водных объектах»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jc w:val="center"/>
              <w:rPr>
                <w:b/>
                <w:bCs/>
                <w:sz w:val="21"/>
                <w:szCs w:val="21"/>
                <w:u w:val="single"/>
              </w:rPr>
            </w:pPr>
            <w:r w:rsidRPr="00B11F0D">
              <w:rPr>
                <w:b/>
                <w:bCs/>
                <w:sz w:val="21"/>
                <w:szCs w:val="21"/>
                <w:u w:val="single"/>
              </w:rPr>
              <w:t>847,0</w:t>
            </w:r>
          </w:p>
        </w:tc>
      </w:tr>
      <w:tr w:rsidR="00B11F0D" w:rsidRPr="00B11F0D" w:rsidTr="002B6C29">
        <w:trPr>
          <w:trHeight w:val="20"/>
          <w:jc w:val="center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rPr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B11F0D">
              <w:rPr>
                <w:b/>
                <w:bCs/>
                <w:i/>
                <w:iCs/>
                <w:color w:val="000000"/>
                <w:sz w:val="21"/>
                <w:szCs w:val="21"/>
              </w:rPr>
              <w:t>Подпрограмма «Профилактика терроризма и экстремизма  в муниципальном образовании «Город Псков»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11F0D">
              <w:rPr>
                <w:b/>
                <w:bCs/>
                <w:i/>
                <w:iCs/>
                <w:sz w:val="20"/>
                <w:szCs w:val="20"/>
              </w:rPr>
              <w:t>847,0</w:t>
            </w:r>
          </w:p>
        </w:tc>
      </w:tr>
      <w:tr w:rsidR="00B11F0D" w:rsidRPr="00B11F0D" w:rsidTr="002B6C29">
        <w:trPr>
          <w:trHeight w:val="20"/>
          <w:jc w:val="center"/>
        </w:trPr>
        <w:tc>
          <w:tcPr>
            <w:tcW w:w="6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rPr>
                <w:i/>
                <w:iCs/>
                <w:sz w:val="20"/>
                <w:szCs w:val="20"/>
              </w:rPr>
            </w:pPr>
            <w:r w:rsidRPr="00B11F0D">
              <w:rPr>
                <w:i/>
                <w:iCs/>
                <w:sz w:val="20"/>
                <w:szCs w:val="20"/>
              </w:rPr>
              <w:t xml:space="preserve">Основное мероприятие: «Обеспечение антитеррористической защищенности в </w:t>
            </w:r>
            <w:r w:rsidRPr="00B11F0D">
              <w:rPr>
                <w:i/>
                <w:iCs/>
                <w:sz w:val="20"/>
                <w:szCs w:val="20"/>
              </w:rPr>
              <w:lastRenderedPageBreak/>
              <w:t>муниципальных учреждениях сферы «Образование»»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jc w:val="center"/>
              <w:rPr>
                <w:sz w:val="20"/>
                <w:szCs w:val="20"/>
              </w:rPr>
            </w:pPr>
            <w:r w:rsidRPr="00B11F0D">
              <w:rPr>
                <w:sz w:val="20"/>
                <w:szCs w:val="20"/>
              </w:rPr>
              <w:lastRenderedPageBreak/>
              <w:t>847,0</w:t>
            </w:r>
          </w:p>
        </w:tc>
      </w:tr>
      <w:tr w:rsidR="00B11F0D" w:rsidRPr="00B11F0D" w:rsidTr="002B6C29">
        <w:trPr>
          <w:trHeight w:val="20"/>
          <w:jc w:val="center"/>
        </w:trPr>
        <w:tc>
          <w:tcPr>
            <w:tcW w:w="6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ind w:firstLineChars="300" w:firstLine="600"/>
              <w:rPr>
                <w:color w:val="000000"/>
                <w:sz w:val="20"/>
                <w:szCs w:val="20"/>
              </w:rPr>
            </w:pPr>
            <w:r w:rsidRPr="00B11F0D">
              <w:rPr>
                <w:color w:val="000000"/>
                <w:sz w:val="20"/>
                <w:szCs w:val="20"/>
              </w:rPr>
              <w:lastRenderedPageBreak/>
              <w:t>Содержание предложения: Устройство ограждения территории МБОУ «Средняя общеобразовательная школа №13»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F0D" w:rsidRPr="00B11F0D" w:rsidRDefault="00B11F0D" w:rsidP="00B11F0D">
            <w:pPr>
              <w:jc w:val="center"/>
              <w:rPr>
                <w:sz w:val="20"/>
                <w:szCs w:val="20"/>
              </w:rPr>
            </w:pPr>
            <w:r w:rsidRPr="00B11F0D">
              <w:rPr>
                <w:sz w:val="20"/>
                <w:szCs w:val="20"/>
              </w:rPr>
              <w:t>847,0</w:t>
            </w:r>
          </w:p>
        </w:tc>
      </w:tr>
    </w:tbl>
    <w:p w:rsidR="00B11F0D" w:rsidRPr="00B11F0D" w:rsidRDefault="00B11F0D" w:rsidP="00B11F0D">
      <w:pPr>
        <w:jc w:val="right"/>
      </w:pPr>
      <w:r w:rsidRPr="00B11F0D">
        <w:t>»;</w:t>
      </w:r>
    </w:p>
    <w:p w:rsidR="00B11F0D" w:rsidRPr="00B11F0D" w:rsidRDefault="00B11F0D" w:rsidP="00B11F0D">
      <w:pPr>
        <w:jc w:val="both"/>
      </w:pPr>
      <w:r w:rsidRPr="00B11F0D">
        <w:t>после строки</w:t>
      </w:r>
      <w:proofErr w:type="gramStart"/>
      <w:r w:rsidRPr="00B11F0D"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35"/>
        <w:gridCol w:w="1321"/>
      </w:tblGrid>
      <w:tr w:rsidR="00B11F0D" w:rsidRPr="00B11F0D" w:rsidTr="002B6C29">
        <w:trPr>
          <w:trHeight w:val="20"/>
          <w:jc w:val="center"/>
        </w:trPr>
        <w:tc>
          <w:tcPr>
            <w:tcW w:w="6266" w:type="dxa"/>
            <w:shd w:val="clear" w:color="auto" w:fill="auto"/>
            <w:vAlign w:val="center"/>
          </w:tcPr>
          <w:p w:rsidR="00B11F0D" w:rsidRPr="00B11F0D" w:rsidRDefault="00B11F0D" w:rsidP="00B11F0D">
            <w:pPr>
              <w:ind w:firstLineChars="300" w:firstLine="600"/>
              <w:rPr>
                <w:color w:val="000000"/>
                <w:sz w:val="20"/>
                <w:szCs w:val="20"/>
              </w:rPr>
            </w:pPr>
            <w:r w:rsidRPr="00B11F0D">
              <w:rPr>
                <w:color w:val="000000"/>
                <w:sz w:val="20"/>
                <w:szCs w:val="20"/>
              </w:rPr>
              <w:t>Содержание предложения: Устройство ограждения территории МБОУ «Средняя общеобразовательная школа №13»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11F0D" w:rsidRPr="00B11F0D" w:rsidRDefault="00B11F0D" w:rsidP="00B11F0D">
            <w:pPr>
              <w:jc w:val="center"/>
              <w:rPr>
                <w:sz w:val="20"/>
                <w:szCs w:val="20"/>
              </w:rPr>
            </w:pPr>
            <w:r w:rsidRPr="00B11F0D">
              <w:rPr>
                <w:sz w:val="20"/>
                <w:szCs w:val="20"/>
              </w:rPr>
              <w:t>847,0</w:t>
            </w:r>
          </w:p>
        </w:tc>
      </w:tr>
    </w:tbl>
    <w:p w:rsidR="00B11F0D" w:rsidRPr="00B11F0D" w:rsidRDefault="00B11F0D" w:rsidP="00B11F0D">
      <w:pPr>
        <w:ind w:firstLine="720"/>
        <w:jc w:val="right"/>
      </w:pPr>
      <w:r w:rsidRPr="00B11F0D">
        <w:t>»</w:t>
      </w:r>
    </w:p>
    <w:p w:rsidR="00B11F0D" w:rsidRDefault="00B11F0D" w:rsidP="00B11F0D">
      <w:r w:rsidRPr="00B11F0D">
        <w:t>добавить строки следующего содержания</w:t>
      </w:r>
      <w:proofErr w:type="gramStart"/>
      <w:r w:rsidRPr="00B11F0D">
        <w:t>: «</w:t>
      </w:r>
      <w:proofErr w:type="gramEnd"/>
    </w:p>
    <w:p w:rsidR="00B85FBE" w:rsidRPr="00B11F0D" w:rsidRDefault="00B85FBE" w:rsidP="00B11F0D">
      <w:pPr>
        <w:rPr>
          <w:sz w:val="28"/>
          <w:szCs w:val="28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28"/>
        <w:gridCol w:w="1328"/>
      </w:tblGrid>
      <w:tr w:rsidR="00B11F0D" w:rsidRPr="00B11F0D" w:rsidTr="002B6C29">
        <w:trPr>
          <w:trHeight w:val="20"/>
          <w:jc w:val="center"/>
        </w:trPr>
        <w:tc>
          <w:tcPr>
            <w:tcW w:w="6376" w:type="dxa"/>
            <w:shd w:val="clear" w:color="auto" w:fill="auto"/>
            <w:vAlign w:val="center"/>
          </w:tcPr>
          <w:p w:rsidR="00B11F0D" w:rsidRPr="00B11F0D" w:rsidRDefault="00B11F0D" w:rsidP="00B11F0D">
            <w:pPr>
              <w:rPr>
                <w:b/>
                <w:bCs/>
                <w:sz w:val="22"/>
                <w:szCs w:val="22"/>
                <w:u w:val="single"/>
              </w:rPr>
            </w:pPr>
            <w:r w:rsidRPr="00B11F0D">
              <w:rPr>
                <w:b/>
                <w:bCs/>
                <w:sz w:val="22"/>
                <w:szCs w:val="22"/>
                <w:u w:val="single"/>
              </w:rPr>
              <w:t>Муниципальная программа «Развитие образования и повышение эффективности реализации молодежной политики»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B11F0D" w:rsidRPr="00B11F0D" w:rsidRDefault="00B11F0D" w:rsidP="00B11F0D">
            <w:pPr>
              <w:jc w:val="center"/>
              <w:rPr>
                <w:b/>
                <w:bCs/>
                <w:sz w:val="21"/>
                <w:szCs w:val="21"/>
                <w:u w:val="single"/>
              </w:rPr>
            </w:pPr>
            <w:r w:rsidRPr="00B11F0D">
              <w:rPr>
                <w:b/>
                <w:bCs/>
                <w:sz w:val="21"/>
                <w:szCs w:val="21"/>
                <w:u w:val="single"/>
              </w:rPr>
              <w:t>253,0</w:t>
            </w:r>
          </w:p>
        </w:tc>
      </w:tr>
      <w:tr w:rsidR="00B11F0D" w:rsidRPr="00B11F0D" w:rsidTr="002B6C29">
        <w:trPr>
          <w:trHeight w:val="20"/>
          <w:jc w:val="center"/>
        </w:trPr>
        <w:tc>
          <w:tcPr>
            <w:tcW w:w="6376" w:type="dxa"/>
            <w:shd w:val="clear" w:color="auto" w:fill="auto"/>
            <w:vAlign w:val="center"/>
          </w:tcPr>
          <w:p w:rsidR="00B11F0D" w:rsidRPr="00B11F0D" w:rsidRDefault="00B11F0D" w:rsidP="00B11F0D">
            <w:pPr>
              <w:rPr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B11F0D">
              <w:rPr>
                <w:b/>
                <w:bCs/>
                <w:i/>
                <w:iCs/>
                <w:color w:val="000000"/>
                <w:sz w:val="21"/>
                <w:szCs w:val="21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B11F0D" w:rsidRPr="00B11F0D" w:rsidRDefault="00B11F0D" w:rsidP="00B11F0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11F0D">
              <w:rPr>
                <w:b/>
                <w:bCs/>
                <w:i/>
                <w:iCs/>
                <w:sz w:val="20"/>
                <w:szCs w:val="20"/>
              </w:rPr>
              <w:t>253,0</w:t>
            </w:r>
          </w:p>
        </w:tc>
      </w:tr>
      <w:tr w:rsidR="00B11F0D" w:rsidRPr="00B11F0D" w:rsidTr="002B6C29">
        <w:trPr>
          <w:trHeight w:val="20"/>
          <w:jc w:val="center"/>
        </w:trPr>
        <w:tc>
          <w:tcPr>
            <w:tcW w:w="6376" w:type="dxa"/>
            <w:shd w:val="clear" w:color="auto" w:fill="auto"/>
            <w:vAlign w:val="center"/>
          </w:tcPr>
          <w:p w:rsidR="00B11F0D" w:rsidRPr="00B11F0D" w:rsidRDefault="00B11F0D" w:rsidP="00B11F0D">
            <w:pPr>
              <w:rPr>
                <w:i/>
                <w:iCs/>
                <w:sz w:val="20"/>
                <w:szCs w:val="20"/>
              </w:rPr>
            </w:pPr>
            <w:r w:rsidRPr="00B11F0D">
              <w:rPr>
                <w:i/>
                <w:iCs/>
                <w:sz w:val="20"/>
                <w:szCs w:val="20"/>
              </w:rPr>
              <w:t>Основное мероприятие: «Обеспечение деятельности центрального аппарата»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B11F0D" w:rsidRPr="00B11F0D" w:rsidRDefault="00B11F0D" w:rsidP="00B11F0D">
            <w:pPr>
              <w:jc w:val="center"/>
              <w:rPr>
                <w:i/>
                <w:iCs/>
                <w:sz w:val="20"/>
                <w:szCs w:val="20"/>
              </w:rPr>
            </w:pPr>
            <w:r w:rsidRPr="00B11F0D">
              <w:rPr>
                <w:i/>
                <w:iCs/>
                <w:sz w:val="20"/>
                <w:szCs w:val="20"/>
              </w:rPr>
              <w:t>253,0</w:t>
            </w:r>
          </w:p>
        </w:tc>
      </w:tr>
      <w:tr w:rsidR="00B11F0D" w:rsidRPr="00B11F0D" w:rsidTr="002B6C29">
        <w:trPr>
          <w:trHeight w:val="20"/>
          <w:jc w:val="center"/>
        </w:trPr>
        <w:tc>
          <w:tcPr>
            <w:tcW w:w="6376" w:type="dxa"/>
            <w:shd w:val="clear" w:color="auto" w:fill="auto"/>
            <w:vAlign w:val="center"/>
          </w:tcPr>
          <w:p w:rsidR="00B11F0D" w:rsidRPr="00B11F0D" w:rsidRDefault="00B11F0D" w:rsidP="00B11F0D">
            <w:pPr>
              <w:ind w:firstLineChars="300" w:firstLine="600"/>
              <w:rPr>
                <w:color w:val="000000"/>
                <w:sz w:val="20"/>
                <w:szCs w:val="20"/>
              </w:rPr>
            </w:pPr>
            <w:r w:rsidRPr="00B11F0D">
              <w:rPr>
                <w:color w:val="000000"/>
                <w:sz w:val="20"/>
                <w:szCs w:val="20"/>
              </w:rPr>
              <w:t xml:space="preserve"> Содержание предложения: Замена оконных блоков в здании МБОУ «Псковский технический лицей» (помещения Управления образования Администрации города Пскова)</w:t>
            </w:r>
          </w:p>
        </w:tc>
        <w:tc>
          <w:tcPr>
            <w:tcW w:w="1055" w:type="dxa"/>
            <w:shd w:val="clear" w:color="auto" w:fill="auto"/>
            <w:vAlign w:val="center"/>
          </w:tcPr>
          <w:p w:rsidR="00B11F0D" w:rsidRPr="00B11F0D" w:rsidRDefault="00B11F0D" w:rsidP="00B11F0D">
            <w:pPr>
              <w:jc w:val="center"/>
              <w:rPr>
                <w:sz w:val="20"/>
                <w:szCs w:val="20"/>
              </w:rPr>
            </w:pPr>
            <w:r w:rsidRPr="00B11F0D">
              <w:rPr>
                <w:sz w:val="20"/>
                <w:szCs w:val="20"/>
              </w:rPr>
              <w:t>253,0</w:t>
            </w:r>
          </w:p>
        </w:tc>
      </w:tr>
    </w:tbl>
    <w:p w:rsidR="00B11F0D" w:rsidRPr="00B11F0D" w:rsidRDefault="00B11F0D" w:rsidP="00B11F0D">
      <w:pPr>
        <w:jc w:val="right"/>
      </w:pPr>
      <w:r w:rsidRPr="00B11F0D">
        <w:t>».</w:t>
      </w:r>
    </w:p>
    <w:p w:rsidR="00B11F0D" w:rsidRPr="00B11F0D" w:rsidRDefault="00B11F0D" w:rsidP="003B34C9">
      <w:pPr>
        <w:tabs>
          <w:tab w:val="left" w:pos="720"/>
        </w:tabs>
        <w:ind w:firstLine="709"/>
        <w:jc w:val="both"/>
      </w:pPr>
      <w:r w:rsidRPr="00B11F0D">
        <w:tab/>
        <w:t>2. Настоящее Решение вступает в силу с момента его официального опубликования.</w:t>
      </w:r>
    </w:p>
    <w:p w:rsidR="00B11F0D" w:rsidRPr="00B11F0D" w:rsidRDefault="00B11F0D" w:rsidP="003B34C9">
      <w:pPr>
        <w:autoSpaceDE w:val="0"/>
        <w:autoSpaceDN w:val="0"/>
        <w:adjustRightInd w:val="0"/>
        <w:ind w:firstLine="709"/>
        <w:jc w:val="both"/>
      </w:pPr>
      <w:r w:rsidRPr="00B11F0D">
        <w:t>3.  Опубликовать настоящее Решение в газете «Псковские Новости».</w:t>
      </w:r>
    </w:p>
    <w:p w:rsidR="00BB22E7" w:rsidRPr="00943CB0" w:rsidRDefault="00BB22E7" w:rsidP="00341AF2">
      <w:pPr>
        <w:widowControl w:val="0"/>
        <w:autoSpaceDE w:val="0"/>
        <w:autoSpaceDN w:val="0"/>
        <w:adjustRightInd w:val="0"/>
        <w:ind w:firstLine="539"/>
        <w:jc w:val="both"/>
        <w:rPr>
          <w:rFonts w:eastAsiaTheme="minorEastAsia"/>
        </w:rPr>
      </w:pPr>
    </w:p>
    <w:p w:rsidR="004B065F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341AF2" w:rsidRPr="009A4E5A" w:rsidRDefault="00341AF2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72325"/>
    <w:rsid w:val="00074BCF"/>
    <w:rsid w:val="000F6783"/>
    <w:rsid w:val="0016692E"/>
    <w:rsid w:val="00174B93"/>
    <w:rsid w:val="001E258F"/>
    <w:rsid w:val="00247F0F"/>
    <w:rsid w:val="0026252C"/>
    <w:rsid w:val="002A3649"/>
    <w:rsid w:val="002B1E1A"/>
    <w:rsid w:val="00341AF2"/>
    <w:rsid w:val="003702D0"/>
    <w:rsid w:val="003B34C9"/>
    <w:rsid w:val="003F3E9B"/>
    <w:rsid w:val="00424CED"/>
    <w:rsid w:val="00445057"/>
    <w:rsid w:val="00467080"/>
    <w:rsid w:val="00476D9F"/>
    <w:rsid w:val="004A4431"/>
    <w:rsid w:val="004B065F"/>
    <w:rsid w:val="004C3536"/>
    <w:rsid w:val="00503ACC"/>
    <w:rsid w:val="005714C8"/>
    <w:rsid w:val="006158D8"/>
    <w:rsid w:val="006404BA"/>
    <w:rsid w:val="007004A0"/>
    <w:rsid w:val="00721A5F"/>
    <w:rsid w:val="00723EBA"/>
    <w:rsid w:val="00731FD8"/>
    <w:rsid w:val="00743FC9"/>
    <w:rsid w:val="007F78F9"/>
    <w:rsid w:val="00824967"/>
    <w:rsid w:val="008B1956"/>
    <w:rsid w:val="009041ED"/>
    <w:rsid w:val="00927386"/>
    <w:rsid w:val="00943CB0"/>
    <w:rsid w:val="00945C5D"/>
    <w:rsid w:val="00950957"/>
    <w:rsid w:val="00990B39"/>
    <w:rsid w:val="009945F9"/>
    <w:rsid w:val="009D6F20"/>
    <w:rsid w:val="009E57B3"/>
    <w:rsid w:val="00A85592"/>
    <w:rsid w:val="00A93057"/>
    <w:rsid w:val="00A959DF"/>
    <w:rsid w:val="00B11F0D"/>
    <w:rsid w:val="00B64719"/>
    <w:rsid w:val="00B776BB"/>
    <w:rsid w:val="00B85FBE"/>
    <w:rsid w:val="00BB22E7"/>
    <w:rsid w:val="00BB431F"/>
    <w:rsid w:val="00BB43F1"/>
    <w:rsid w:val="00BC2D12"/>
    <w:rsid w:val="00BD021F"/>
    <w:rsid w:val="00D36B27"/>
    <w:rsid w:val="00D37C8D"/>
    <w:rsid w:val="00D63914"/>
    <w:rsid w:val="00D64398"/>
    <w:rsid w:val="00D817EB"/>
    <w:rsid w:val="00DA30FB"/>
    <w:rsid w:val="00DB55D3"/>
    <w:rsid w:val="00DE1445"/>
    <w:rsid w:val="00E01147"/>
    <w:rsid w:val="00E21949"/>
    <w:rsid w:val="00E305A1"/>
    <w:rsid w:val="00E52ED0"/>
    <w:rsid w:val="00E71456"/>
    <w:rsid w:val="00E877DA"/>
    <w:rsid w:val="00EC6DD7"/>
    <w:rsid w:val="00F20CF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28</cp:revision>
  <cp:lastPrinted>2018-07-19T05:47:00Z</cp:lastPrinted>
  <dcterms:created xsi:type="dcterms:W3CDTF">2017-06-14T09:45:00Z</dcterms:created>
  <dcterms:modified xsi:type="dcterms:W3CDTF">2018-07-23T07:57:00Z</dcterms:modified>
</cp:coreProperties>
</file>